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D9" w:rsidRPr="00BA32AD" w:rsidRDefault="00E73BD9" w:rsidP="00E73BD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Отчет по выполнени</w:t>
      </w:r>
      <w:r w:rsidR="00924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ю коллективного договора за 2021</w:t>
      </w: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</w:t>
      </w:r>
    </w:p>
    <w:p w:rsidR="00E73BD9" w:rsidRPr="00BA32AD" w:rsidRDefault="00E73BD9" w:rsidP="000B18AA">
      <w:pPr>
        <w:shd w:val="clear" w:color="auto" w:fill="F6F6F6"/>
        <w:spacing w:after="0" w:line="270" w:lineRule="atLeast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МБДОУ №71 «Кораблик»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Колл</w:t>
      </w:r>
      <w:r w:rsidR="00924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ективный договор заключен в 2021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году между работодателем в лице заведующего МБДОУ </w:t>
      </w:r>
      <w:r w:rsidR="000312F4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Блиновой</w:t>
      </w:r>
      <w:proofErr w:type="spell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312F4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Т.В. и работниками в лиц</w:t>
      </w:r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 председателя ППО </w:t>
      </w:r>
      <w:proofErr w:type="spellStart"/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Мухаметшиной</w:t>
      </w:r>
      <w:proofErr w:type="spellEnd"/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В.Ф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 является правовым актом, регулирующим социально-трудовые отношения в муниципальном бюджетном дошкольном образовательном учреждении «Детский сад  № 71 «Кораблик»  в соответствии с Трудовым кодексом РФ, иными законодательными  и нормативными правовыми актами с целью определения взаимных обязательств работников и</w:t>
      </w:r>
      <w:proofErr w:type="gram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работодателя по защите социально-трудовых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ств дл</w:t>
      </w:r>
      <w:proofErr w:type="gram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  соглашением, отраслевым региональным, отраслевым территориальным соглашениями.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Колл</w:t>
      </w:r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екти</w:t>
      </w:r>
      <w:r w:rsidR="00924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вный договор подписан  01.04.2021</w:t>
      </w:r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г., №</w:t>
      </w:r>
      <w:r w:rsidR="00C12B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924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2870</w:t>
      </w:r>
      <w:r w:rsidR="00DD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</w:t>
      </w:r>
      <w:r w:rsidR="00C12B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   </w:t>
      </w:r>
      <w:r w:rsidR="00924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05 .05.2021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г. и зарегистрирован в Центре труда и занятости населения. Замечаний по результатам экспертизы Центра труда и занятости нет.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Правила внутреннего трудового распорядка (ПВТР), согласованы с председателем профкома, работники ознакомлены с ПВТР под роспись.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об оплате труда,  протоколы балансовых ко</w:t>
      </w:r>
      <w:r w:rsidR="00924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миссий утверждены  от 05.04.2021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 согласованы с профкомом.</w:t>
      </w:r>
    </w:p>
    <w:p w:rsidR="00E73BD9" w:rsidRPr="00BA32AD" w:rsidRDefault="00E73BD9" w:rsidP="00E73BD9">
      <w:pPr>
        <w:pStyle w:val="a3"/>
        <w:numPr>
          <w:ilvl w:val="0"/>
          <w:numId w:val="1"/>
        </w:numPr>
        <w:shd w:val="clear" w:color="auto" w:fill="F6F6F6"/>
        <w:spacing w:after="0" w:line="27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BA32AD">
        <w:rPr>
          <w:b/>
          <w:color w:val="000000"/>
          <w:sz w:val="28"/>
          <w:szCs w:val="28"/>
          <w:bdr w:val="none" w:sz="0" w:space="0" w:color="auto" w:frame="1"/>
        </w:rPr>
        <w:t>Соглашение по охране труда  и</w:t>
      </w:r>
      <w:r w:rsidR="00DD0981">
        <w:rPr>
          <w:b/>
          <w:color w:val="000000"/>
          <w:sz w:val="28"/>
          <w:szCs w:val="28"/>
          <w:bdr w:val="none" w:sz="0" w:space="0" w:color="auto" w:frame="1"/>
        </w:rPr>
        <w:t xml:space="preserve"> акты выполнения Соглашения 2017-2019</w:t>
      </w:r>
      <w:r w:rsidRPr="00BA32AD">
        <w:rPr>
          <w:b/>
          <w:color w:val="000000"/>
          <w:sz w:val="28"/>
          <w:szCs w:val="28"/>
          <w:bdr w:val="none" w:sz="0" w:space="0" w:color="auto" w:frame="1"/>
        </w:rPr>
        <w:t xml:space="preserve"> год.</w:t>
      </w:r>
    </w:p>
    <w:tbl>
      <w:tblPr>
        <w:tblStyle w:val="a4"/>
        <w:tblW w:w="0" w:type="auto"/>
        <w:tblInd w:w="720" w:type="dxa"/>
        <w:tblLook w:val="04A0"/>
      </w:tblPr>
      <w:tblGrid>
        <w:gridCol w:w="4413"/>
        <w:gridCol w:w="4438"/>
      </w:tblGrid>
      <w:tr w:rsidR="00E73BD9" w:rsidRPr="00BA32AD" w:rsidTr="00E73BD9">
        <w:tc>
          <w:tcPr>
            <w:tcW w:w="4413" w:type="dxa"/>
          </w:tcPr>
          <w:p w:rsidR="00E73BD9" w:rsidRPr="00BA32AD" w:rsidRDefault="00E73BD9" w:rsidP="00E73BD9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</w:t>
            </w:r>
            <w:r w:rsidR="004968C8">
              <w:rPr>
                <w:b/>
                <w:color w:val="000000"/>
                <w:sz w:val="28"/>
                <w:szCs w:val="28"/>
              </w:rPr>
              <w:t xml:space="preserve">                            </w:t>
            </w:r>
            <w:r w:rsidRPr="00BA32AD">
              <w:rPr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4438" w:type="dxa"/>
          </w:tcPr>
          <w:p w:rsidR="00E73BD9" w:rsidRPr="00BA32AD" w:rsidRDefault="00E73BD9" w:rsidP="00E73BD9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    Сумма</w:t>
            </w:r>
          </w:p>
        </w:tc>
      </w:tr>
      <w:tr w:rsidR="00E73BD9" w:rsidRPr="00BA32AD" w:rsidTr="00E73BD9">
        <w:tc>
          <w:tcPr>
            <w:tcW w:w="4413" w:type="dxa"/>
          </w:tcPr>
          <w:p w:rsidR="00E73BD9" w:rsidRPr="00BA32AD" w:rsidRDefault="00E73BD9" w:rsidP="009246C2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  </w:t>
            </w:r>
            <w:r w:rsidR="00DD0981"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BA32AD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D0981">
              <w:rPr>
                <w:b/>
                <w:color w:val="000000"/>
                <w:sz w:val="28"/>
                <w:szCs w:val="28"/>
              </w:rPr>
              <w:t>20</w:t>
            </w:r>
            <w:r w:rsidR="009246C2">
              <w:rPr>
                <w:b/>
                <w:color w:val="000000"/>
                <w:sz w:val="28"/>
                <w:szCs w:val="28"/>
              </w:rPr>
              <w:t>19</w:t>
            </w:r>
            <w:r w:rsidRPr="00BA32AD">
              <w:rPr>
                <w:b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4438" w:type="dxa"/>
          </w:tcPr>
          <w:p w:rsidR="00E73BD9" w:rsidRPr="00BA32AD" w:rsidRDefault="00E73BD9" w:rsidP="009246C2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</w:t>
            </w:r>
          </w:p>
        </w:tc>
      </w:tr>
      <w:tr w:rsidR="00E73BD9" w:rsidRPr="00BA32AD" w:rsidTr="00E73BD9">
        <w:tc>
          <w:tcPr>
            <w:tcW w:w="4413" w:type="dxa"/>
          </w:tcPr>
          <w:p w:rsidR="00E73BD9" w:rsidRPr="00BA32AD" w:rsidRDefault="00E73BD9" w:rsidP="009246C2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   </w:t>
            </w:r>
            <w:r w:rsidR="00DD0981">
              <w:rPr>
                <w:b/>
                <w:color w:val="000000"/>
                <w:sz w:val="28"/>
                <w:szCs w:val="28"/>
              </w:rPr>
              <w:t xml:space="preserve">   20</w:t>
            </w:r>
            <w:r w:rsidR="009246C2">
              <w:rPr>
                <w:b/>
                <w:color w:val="000000"/>
                <w:sz w:val="28"/>
                <w:szCs w:val="28"/>
              </w:rPr>
              <w:t>20</w:t>
            </w:r>
            <w:r w:rsidRPr="00BA32AD">
              <w:rPr>
                <w:b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4438" w:type="dxa"/>
          </w:tcPr>
          <w:p w:rsidR="00E73BD9" w:rsidRPr="00BA32AD" w:rsidRDefault="00E73BD9" w:rsidP="00E73BD9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   </w:t>
            </w:r>
          </w:p>
        </w:tc>
      </w:tr>
      <w:tr w:rsidR="00E73BD9" w:rsidRPr="00BA32AD" w:rsidTr="00E73BD9">
        <w:tc>
          <w:tcPr>
            <w:tcW w:w="4413" w:type="dxa"/>
          </w:tcPr>
          <w:p w:rsidR="00E73BD9" w:rsidRPr="00BA32AD" w:rsidRDefault="00E73BD9" w:rsidP="009246C2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   </w:t>
            </w:r>
            <w:r w:rsidR="00DD0981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A32AD">
              <w:rPr>
                <w:b/>
                <w:color w:val="000000"/>
                <w:sz w:val="28"/>
                <w:szCs w:val="28"/>
              </w:rPr>
              <w:t xml:space="preserve">  </w:t>
            </w:r>
            <w:r w:rsidR="00DD0981">
              <w:rPr>
                <w:b/>
                <w:color w:val="000000"/>
                <w:sz w:val="28"/>
                <w:szCs w:val="28"/>
              </w:rPr>
              <w:t>20</w:t>
            </w:r>
            <w:r w:rsidR="009246C2">
              <w:rPr>
                <w:b/>
                <w:color w:val="000000"/>
                <w:sz w:val="28"/>
                <w:szCs w:val="28"/>
              </w:rPr>
              <w:t>21</w:t>
            </w:r>
            <w:r w:rsidRPr="00BA32AD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4438" w:type="dxa"/>
          </w:tcPr>
          <w:p w:rsidR="00E73BD9" w:rsidRPr="00BA32AD" w:rsidRDefault="00E73BD9" w:rsidP="00E73BD9">
            <w:pPr>
              <w:pStyle w:val="a3"/>
              <w:spacing w:after="0" w:line="270" w:lineRule="atLeast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A32AD">
              <w:rPr>
                <w:b/>
                <w:color w:val="000000"/>
                <w:sz w:val="28"/>
                <w:szCs w:val="28"/>
              </w:rPr>
              <w:t xml:space="preserve">                              </w:t>
            </w:r>
          </w:p>
        </w:tc>
      </w:tr>
    </w:tbl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2.    </w:t>
      </w: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Раздел « Трудовые отношения, рабочее время и время отдыха»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Трудовые договоры заключались с работниками в письменной форме в двух экземплярах, каждый из которых подписывался работодателем и работником. Трудовые договоры регистрируются в книге регистрации ТД. В трудовых договорах прописаны существенные условия труда: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(место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соглашения)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экземпляр трудового договора выдан  под роспись работникам, с указанием даты.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с которыми заключен срочный трудовой договор нет.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Должности работников соответствуют единому тарифно-квалификационному справочнику.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ознакомлены с приказами о приеме на работу под роспись с указанием даты ознакомления.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работников были составлены расписания учебных занятий, согласованные с профкомом</w:t>
      </w:r>
      <w:r w:rsidR="00AC4D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BD9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 график о</w:t>
      </w:r>
      <w:r w:rsidR="00943244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тпусков, утвержден приказом </w:t>
      </w:r>
      <w:r w:rsidR="00943244" w:rsidRPr="00100AC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D0981" w:rsidRPr="00100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AC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00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DCF" w:rsidRPr="00100AC1">
        <w:rPr>
          <w:rFonts w:ascii="Times New Roman" w:eastAsia="Times New Roman" w:hAnsi="Times New Roman" w:cs="Times New Roman"/>
          <w:sz w:val="28"/>
          <w:szCs w:val="28"/>
        </w:rPr>
        <w:t>от 20.11</w:t>
      </w:r>
      <w:r w:rsidR="00100AC1" w:rsidRPr="00100AC1">
        <w:rPr>
          <w:rFonts w:ascii="Times New Roman" w:eastAsia="Times New Roman" w:hAnsi="Times New Roman" w:cs="Times New Roman"/>
          <w:sz w:val="28"/>
          <w:szCs w:val="28"/>
        </w:rPr>
        <w:t>.2020</w:t>
      </w:r>
      <w:r w:rsidRPr="00100AC1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согласован с профкомом.</w:t>
      </w:r>
      <w:r w:rsidR="00DD0981" w:rsidRPr="00DD0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0981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Оплата отпуска производится не позднее, чем за три дня до его начала</w:t>
      </w:r>
      <w:r w:rsidR="00DD09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5658F" w:rsidRPr="00BA32AD" w:rsidRDefault="0005658F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Работники, получ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ившие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дополнительные отпуска</w:t>
      </w:r>
      <w:r w:rsidR="00100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  <w:r w:rsidR="00100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Старшая мед. сестра;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Шеф-повар, Повар, постоянно работающий у плиты; Рабочие</w:t>
      </w:r>
      <w:r w:rsidR="00100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стирке спец</w:t>
      </w:r>
      <w:proofErr w:type="gramStart"/>
      <w:r w:rsidR="00100AC1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="00100AC1">
        <w:rPr>
          <w:rFonts w:ascii="Times New Roman" w:eastAsia="Times New Roman" w:hAnsi="Times New Roman" w:cs="Times New Roman"/>
          <w:color w:val="000000"/>
          <w:sz w:val="28"/>
          <w:szCs w:val="28"/>
        </w:rPr>
        <w:t>дежды и белья.</w:t>
      </w:r>
    </w:p>
    <w:p w:rsidR="00DD0981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сторожей были составлены графики дежурства, согласованные с профкомом. Работники ознакомлены с ними.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Все  работники ознакомлены с  утвержденными должностными  инструкциями.</w:t>
      </w:r>
    </w:p>
    <w:p w:rsidR="00E73BD9" w:rsidRPr="00BA32AD" w:rsidRDefault="00943244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   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Раздел «Оплата и нормы труда».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образовательном учреждении  установлены сроки дл</w:t>
      </w:r>
      <w:r w:rsidR="00943244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выплаты заработной платы до 10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числа и аванса до 25 числа. Сроки соблюдены. Задержек выплаты не было. Нарушений по оплате труда не выявлено.</w:t>
      </w:r>
    </w:p>
    <w:p w:rsidR="00E73BD9" w:rsidRPr="00BA32AD" w:rsidRDefault="00E73BD9" w:rsidP="0005658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работу в ночное время сторожу производится оплата + 20%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3BD9" w:rsidRPr="00BA32AD" w:rsidRDefault="00943244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   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Раздел «Гарантии содействия занятости».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Прекращение трудового договора с работником производится только по основаниям, предусмотренным ТК РФ и иными федеральными законами (ст.77 ТК РФ). Все расторжения выполнены администрацией без нарушений, по собственному желанию работников.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соответствии с ТК РФ сотрудникам предоставляются оплачиваемые учебные отпуска.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73BD9" w:rsidRPr="00BA32AD" w:rsidRDefault="00943244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   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Раздел «Охрана труда».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Одним из основных направл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ений  деятельности ППО МБДОУ №71 «Кораблик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является работа по охране и безопасности труда работников.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заключается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счет работодателя систематически проводятся профилактические осмотры, диспансеризация, плановые прививки воспитателей, их вакцинация, витаминизация, консультативная работа по профилактике различных заболеваний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ДОУ проведена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аттестация рабочих мест</w:t>
      </w:r>
      <w:proofErr w:type="gramStart"/>
      <w:r w:rsidR="000565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E73BD9" w:rsidRPr="00BA32AD" w:rsidRDefault="0005658F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Был с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оставлен  план мероприятий по устранению вредных фактор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ов на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рабочих мест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Проводилось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Ежемесячное комплексное обслуживание технологического оборудования.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>Ежеквартально проводились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тренировки по пожарной безопасности.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Технологическое обслуживание АПС.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ламп ЛБ 40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е по охране</w:t>
      </w:r>
      <w:proofErr w:type="gramEnd"/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труда         </w:t>
      </w:r>
      <w:r w:rsidR="00B62447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62447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нологическое обслуживание                                  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Коврики, перч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62447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тки                                                          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</w:t>
      </w:r>
      <w:r w:rsidR="00B62447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работников спец.одеждой, 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спец.обувью и др</w:t>
      </w:r>
      <w:proofErr w:type="gramStart"/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>ИЗ      </w:t>
      </w:r>
    </w:p>
    <w:p w:rsidR="00B62447" w:rsidRPr="00BA32AD" w:rsidRDefault="00B62447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*Проверка </w:t>
      </w:r>
      <w:proofErr w:type="spell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монометров</w:t>
      </w:r>
      <w:proofErr w:type="spell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056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</w:t>
      </w:r>
      <w:r w:rsidR="0028592B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</w:t>
      </w:r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Мероприятия, проводимые профкомом  по предупреждению  несчастных случаев на производстве и профессиональных заболеваний, постоянный 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улучшением  условий труда, дает положительные результаты, а именно отсутствие несчастных  случаев и производственного  травматизма.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Работодатель обеспечил работн</w:t>
      </w:r>
      <w:bookmarkStart w:id="0" w:name="_GoBack"/>
      <w:bookmarkEnd w:id="0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иков спецодеждой согласно перечню профессий и должностей работников, имеющих право на обеспечение специальной одеждой, обувью и другими средствами индивидуальной защиты (согласно Типовым нормам  постановления Минтруда РФ от 29.12 97 № 68, от 30.12.97 г. и от 31.12.97 № 70), а также моющими и обезвреживающими средствами (согласно постановлению Министерства труда и социального развития РФ от 4.07. 2003 г.</w:t>
      </w:r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№ 45)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3BD9" w:rsidRPr="00BA32AD" w:rsidRDefault="00E67FE3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   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73BD9"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Раздел «Социальные льготы и гарантии».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 коллективном договоре прописаны льготы и гарантии, которые предоставляются сотрудникам. За отчетный период: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Предоставлялись:</w:t>
      </w:r>
    </w:p>
    <w:p w:rsidR="00E73BD9" w:rsidRPr="00BA32AD" w:rsidRDefault="0005658F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оплачиваемые «мамины дни» всем женщинам коллектива, имеющих детей в возрасте до 16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26 чел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7FE3" w:rsidRPr="00BA32AD" w:rsidRDefault="00E67FE3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*три рабочих дня при бракосочетании работника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 чел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7FE3" w:rsidRPr="00BA32AD" w:rsidRDefault="00C47206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*т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рабочих дня </w:t>
      </w:r>
      <w:proofErr w:type="gramStart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мерть детей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,родителей,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супруга,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супруги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-4 чел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3D0F" w:rsidRPr="00BA32AD" w:rsidRDefault="003C3D0F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*переезд на новое место жительства-2два рабочих дня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</w:rPr>
        <w:t>-2 чел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3D0F" w:rsidRPr="00BA32AD" w:rsidRDefault="003C3D0F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*уполномоченному по охране труд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три дня к ежегодному отпуску.</w:t>
      </w:r>
    </w:p>
    <w:p w:rsidR="00D46245" w:rsidRDefault="00D46245" w:rsidP="00D4624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день в кв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артал  работнику</w:t>
      </w:r>
      <w:proofErr w:type="gramStart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имеющему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 в возр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асте старше 80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-6 чел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245" w:rsidRPr="00D46245" w:rsidRDefault="00D46245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D46245">
        <w:rPr>
          <w:color w:val="000000"/>
        </w:rPr>
        <w:t xml:space="preserve"> </w:t>
      </w:r>
      <w:r w:rsidRPr="00D46245">
        <w:rPr>
          <w:rFonts w:ascii="Times New Roman" w:hAnsi="Times New Roman" w:cs="Times New Roman"/>
          <w:color w:val="000000"/>
          <w:sz w:val="28"/>
          <w:szCs w:val="28"/>
        </w:rPr>
        <w:t>работникам, имеющих близких родственников с I или II  неработающей группой инвалидности - один день в квартал</w:t>
      </w:r>
      <w:r>
        <w:rPr>
          <w:rFonts w:ascii="Times New Roman" w:hAnsi="Times New Roman" w:cs="Times New Roman"/>
          <w:color w:val="000000"/>
          <w:sz w:val="28"/>
          <w:szCs w:val="28"/>
        </w:rPr>
        <w:t>- 1 чел</w:t>
      </w:r>
      <w:r w:rsidRPr="00D462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3BD9" w:rsidRPr="00BA32AD" w:rsidRDefault="00D46245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опла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чиваемый рабочий день юбиляра</w:t>
      </w:r>
      <w:proofErr w:type="gramStart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чел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E73BD9" w:rsidRPr="00BA32AD" w:rsidRDefault="00D46245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дополнительный оп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лачиваемый отпуск в количестве 10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 (ст.116 ТК РФ) не освобожденному председателю выборного профсоюзного органа дошкольной образовател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организации</w:t>
      </w:r>
      <w:proofErr w:type="gramStart"/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E73BD9" w:rsidRPr="00BA32AD" w:rsidRDefault="00D46245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*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Сотрудникам</w:t>
      </w:r>
      <w:r w:rsidR="00E73BD9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проработавшим в течение учебного года без листа нетрудоспособности, предоставили дополнительный оплачиваемый отпуск в количестве 3 календарных дней (ст.116 ТК РФ)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-47 чел.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работодателя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производится под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писка на газету «Новое слово»,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«Мой Профсоюз»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Молодой специалист-1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Сотру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дников, воспользовавшихся в 2017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правом получения длительного отпуска сроком до 1 года нет.</w:t>
      </w:r>
    </w:p>
    <w:p w:rsidR="00E73BD9" w:rsidRPr="00BA32AD" w:rsidRDefault="00E73BD9" w:rsidP="003C3D0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Председателю ППО раз в квартал произв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одится доплата в размере 10 % от должностного оклада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счет средств организации из стимулирующего</w:t>
      </w:r>
      <w:r w:rsidR="00E67FE3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C3D0F"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премиального фонда.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отчетный период в образовательном учреждении отсутствуют обращения в Комиссию по трудовым спорам.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Дисциплинарные взыскания работникам обр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азовательного учреждения за 2017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 не налагались.</w:t>
      </w:r>
    </w:p>
    <w:p w:rsidR="00E73BD9" w:rsidRPr="00BA32AD" w:rsidRDefault="00E73BD9" w:rsidP="00E73B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ДОУ ведётся учет средств социального страхования на организацию лечения и отдыха детей работников и  информация до сотрудников коллектива учреждения о расходовании средств социального страхования на оплату пособий, больничных листов, лечение и отдых доводится на общих собраниях или размещается в профсоюзном уголке.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Профком выполняет обязательства по организации культурн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о-</w:t>
      </w:r>
      <w:proofErr w:type="gramEnd"/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досуговых, физкультурно-оздоровительных мероприятий для членов профсоюза и других работников учреждения (отдых на турбазе, вечера отдыха, поздравление с профессиональными праздниками, днями рождения, юбилеями, знаменательными датами); проводит работу по оздоровлению детей работников учреждения (проводится сбор информации о нуждающихся в оздоровлении, оформление и выдача детских путёвок в ДОЛ, ведётся учёт выданных детских путёвок в ДОЛ).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 Обязательства профкома выполняются  без нарушений. Профком осуществляет в установленном порядке </w:t>
      </w:r>
      <w:proofErr w:type="gramStart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</w:t>
      </w:r>
      <w:r w:rsidR="00C47206"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</w:t>
      </w:r>
      <w:proofErr w:type="gramEnd"/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</w:t>
      </w:r>
    </w:p>
    <w:p w:rsidR="00E73BD9" w:rsidRPr="00BA32AD" w:rsidRDefault="00E73BD9" w:rsidP="00E73B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Коллективный договор де</w:t>
      </w:r>
      <w:r w:rsidR="00D462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йствует со дня подписания с 2017</w:t>
      </w:r>
      <w:r w:rsidRPr="00BA3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 и заключён на период трёх лет. За отчетный период  выполнения и реализации коллективного договора  нарушений не выявлено.</w:t>
      </w:r>
    </w:p>
    <w:p w:rsidR="00E1061B" w:rsidRPr="00BA32AD" w:rsidRDefault="00E1061B">
      <w:pPr>
        <w:rPr>
          <w:rFonts w:ascii="Times New Roman" w:hAnsi="Times New Roman" w:cs="Times New Roman"/>
          <w:sz w:val="28"/>
          <w:szCs w:val="28"/>
        </w:rPr>
      </w:pPr>
    </w:p>
    <w:sectPr w:rsidR="00E1061B" w:rsidRPr="00BA32AD" w:rsidSect="000B18AA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16F1A"/>
    <w:multiLevelType w:val="hybridMultilevel"/>
    <w:tmpl w:val="F04E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BD9"/>
    <w:rsid w:val="000312F4"/>
    <w:rsid w:val="0005658F"/>
    <w:rsid w:val="00084058"/>
    <w:rsid w:val="000B18AA"/>
    <w:rsid w:val="00100AC1"/>
    <w:rsid w:val="0028592B"/>
    <w:rsid w:val="003C3D0F"/>
    <w:rsid w:val="003E6869"/>
    <w:rsid w:val="004968C8"/>
    <w:rsid w:val="009246C2"/>
    <w:rsid w:val="00943244"/>
    <w:rsid w:val="009E46F5"/>
    <w:rsid w:val="00AC4DCF"/>
    <w:rsid w:val="00B62447"/>
    <w:rsid w:val="00BA32AD"/>
    <w:rsid w:val="00C12B13"/>
    <w:rsid w:val="00C47206"/>
    <w:rsid w:val="00D24B1D"/>
    <w:rsid w:val="00D46245"/>
    <w:rsid w:val="00DD0981"/>
    <w:rsid w:val="00E1061B"/>
    <w:rsid w:val="00E67FE3"/>
    <w:rsid w:val="00E73BD9"/>
    <w:rsid w:val="00E82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3BD9"/>
  </w:style>
  <w:style w:type="table" w:styleId="a4">
    <w:name w:val="Table Grid"/>
    <w:basedOn w:val="a1"/>
    <w:uiPriority w:val="59"/>
    <w:rsid w:val="00E73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45E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rsid w:val="00D4624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D4624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2017-06-22T07:25:00Z</cp:lastPrinted>
  <dcterms:created xsi:type="dcterms:W3CDTF">2017-05-10T13:29:00Z</dcterms:created>
  <dcterms:modified xsi:type="dcterms:W3CDTF">2022-08-17T08:45:00Z</dcterms:modified>
</cp:coreProperties>
</file>